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86F78" w14:textId="32D8C989" w:rsidR="009E06BF" w:rsidRDefault="00000000" w:rsidP="00DA2581">
      <w:pPr>
        <w:ind w:left="4380" w:hanging="4380"/>
        <w:rPr>
          <w:rFonts w:ascii="Trebuchet MS" w:hAnsi="Trebuchet MS"/>
          <w:b/>
          <w:color w:val="990033"/>
          <w:sz w:val="28"/>
          <w:szCs w:val="28"/>
        </w:rPr>
      </w:pPr>
      <w:proofErr w:type="spellStart"/>
      <w:r>
        <w:rPr>
          <w:rFonts w:ascii="Trebuchet MS" w:hAnsi="Trebuchet MS"/>
          <w:b/>
          <w:bCs/>
          <w:sz w:val="28"/>
          <w:szCs w:val="28"/>
        </w:rPr>
        <w:t>CptS</w:t>
      </w:r>
      <w:proofErr w:type="spellEnd"/>
      <w:r>
        <w:rPr>
          <w:rFonts w:ascii="Trebuchet MS" w:hAnsi="Trebuchet MS"/>
          <w:b/>
          <w:bCs/>
          <w:sz w:val="28"/>
          <w:szCs w:val="28"/>
        </w:rPr>
        <w:t xml:space="preserve"> 122 – Data Structures </w:t>
      </w:r>
      <w:r>
        <w:rPr>
          <w:rFonts w:ascii="Trebuchet MS" w:hAnsi="Trebuchet MS"/>
          <w:b/>
          <w:bCs/>
          <w:sz w:val="28"/>
          <w:szCs w:val="28"/>
        </w:rPr>
        <w:tab/>
      </w:r>
      <w:r>
        <w:rPr>
          <w:rFonts w:ascii="Trebuchet MS" w:hAnsi="Trebuchet MS"/>
          <w:b/>
          <w:bCs/>
          <w:sz w:val="28"/>
          <w:szCs w:val="28"/>
        </w:rPr>
        <w:tab/>
      </w:r>
      <w:r>
        <w:rPr>
          <w:rFonts w:ascii="Trebuchet MS" w:hAnsi="Trebuchet MS"/>
          <w:b/>
          <w:bCs/>
          <w:sz w:val="28"/>
          <w:szCs w:val="28"/>
        </w:rPr>
        <w:tab/>
      </w:r>
      <w:r>
        <w:rPr>
          <w:rFonts w:ascii="Trebuchet MS" w:hAnsi="Trebuchet MS"/>
          <w:b/>
          <w:bCs/>
          <w:sz w:val="28"/>
          <w:szCs w:val="28"/>
        </w:rPr>
        <w:tab/>
        <w:t xml:space="preserve">                                                                     </w:t>
      </w:r>
      <w:r>
        <w:rPr>
          <w:rFonts w:ascii="Trebuchet MS" w:hAnsi="Trebuchet MS"/>
          <w:b/>
          <w:bCs/>
          <w:sz w:val="28"/>
          <w:szCs w:val="28"/>
        </w:rPr>
        <w:tab/>
        <w:t xml:space="preserve">    </w:t>
      </w:r>
    </w:p>
    <w:p w14:paraId="63E93638" w14:textId="77777777" w:rsidR="009E06BF" w:rsidRDefault="00000000">
      <w:pPr>
        <w:ind w:left="4380" w:hanging="4380"/>
        <w:rPr>
          <w:rFonts w:ascii="Trebuchet MS" w:hAnsi="Trebuchet MS"/>
        </w:rPr>
      </w:pPr>
      <w:r>
        <w:rPr>
          <w:rFonts w:ascii="Trebuchet MS" w:hAnsi="Trebuchet MS"/>
          <w:b/>
          <w:bCs/>
          <w:color w:val="990033"/>
          <w:sz w:val="28"/>
          <w:szCs w:val="28"/>
        </w:rPr>
        <w:t>Exam 1 Review Guide</w:t>
      </w:r>
    </w:p>
    <w:p w14:paraId="04D1E434" w14:textId="77777777" w:rsidR="009E06BF" w:rsidRDefault="009E06BF">
      <w:pPr>
        <w:ind w:left="4380" w:hanging="4380"/>
        <w:jc w:val="center"/>
        <w:rPr>
          <w:rFonts w:ascii="Trebuchet MS" w:hAnsi="Trebuchet MS"/>
          <w:b/>
          <w:bCs/>
        </w:rPr>
      </w:pPr>
    </w:p>
    <w:p w14:paraId="032C5AEA" w14:textId="77777777" w:rsidR="009E06BF" w:rsidRDefault="00000000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This document will serve as a guide to help you prepare for the first midterm exam in </w:t>
      </w:r>
      <w:proofErr w:type="spellStart"/>
      <w:r>
        <w:rPr>
          <w:rFonts w:ascii="Trebuchet MS" w:hAnsi="Trebuchet MS"/>
        </w:rPr>
        <w:t>CptS</w:t>
      </w:r>
      <w:proofErr w:type="spellEnd"/>
      <w:r>
        <w:rPr>
          <w:rFonts w:ascii="Trebuchet MS" w:hAnsi="Trebuchet MS"/>
        </w:rPr>
        <w:t xml:space="preserve"> 122. You will find information about the exam format and topics you are expected to review within this guide.</w:t>
      </w:r>
    </w:p>
    <w:p w14:paraId="57A86313" w14:textId="77777777" w:rsidR="009E06BF" w:rsidRDefault="00000000">
      <w:pPr>
        <w:rPr>
          <w:rFonts w:ascii="Trebuchet MS" w:hAnsi="Trebuchet MS"/>
        </w:rPr>
      </w:pPr>
      <w:r>
        <w:rPr>
          <w:rFonts w:ascii="Trebuchet MS" w:hAnsi="Trebuchet MS"/>
        </w:rPr>
        <w:t> </w:t>
      </w:r>
    </w:p>
    <w:p w14:paraId="71EDC637" w14:textId="77777777" w:rsidR="009E06BF" w:rsidRDefault="00000000">
      <w:pPr>
        <w:rPr>
          <w:rFonts w:ascii="Trebuchet MS" w:hAnsi="Trebuchet MS"/>
        </w:rPr>
      </w:pPr>
      <w:r>
        <w:rPr>
          <w:rFonts w:ascii="Trebuchet MS" w:hAnsi="Trebuchet MS"/>
          <w:b/>
          <w:bCs/>
        </w:rPr>
        <w:t>What to Bring?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"/>
        <w:gridCol w:w="9267"/>
      </w:tblGrid>
      <w:tr w:rsidR="009E06BF" w14:paraId="2FC2E5AB" w14:textId="77777777">
        <w:trPr>
          <w:tblCellSpacing w:w="0" w:type="dxa"/>
        </w:trPr>
        <w:tc>
          <w:tcPr>
            <w:tcW w:w="270" w:type="dxa"/>
            <w:hideMark/>
          </w:tcPr>
          <w:p w14:paraId="49DA158E" w14:textId="45DD7793" w:rsidR="009E06BF" w:rsidRPr="00E70479" w:rsidRDefault="009E06BF" w:rsidP="00E70479">
            <w:pPr>
              <w:pStyle w:val="ListParagraph"/>
              <w:numPr>
                <w:ilvl w:val="0"/>
                <w:numId w:val="7"/>
              </w:numPr>
              <w:spacing w:line="252" w:lineRule="auto"/>
              <w:rPr>
                <w:rFonts w:ascii="Trebuchet MS" w:hAnsi="Trebuchet MS" w:cs="Times New Roman"/>
              </w:rPr>
            </w:pPr>
          </w:p>
        </w:tc>
        <w:tc>
          <w:tcPr>
            <w:tcW w:w="24315" w:type="dxa"/>
            <w:hideMark/>
          </w:tcPr>
          <w:p w14:paraId="4E79BFE0" w14:textId="77777777" w:rsidR="009E06BF" w:rsidRPr="00E70479" w:rsidRDefault="00000000" w:rsidP="00E70479">
            <w:pPr>
              <w:pStyle w:val="ListParagraph"/>
              <w:numPr>
                <w:ilvl w:val="0"/>
                <w:numId w:val="7"/>
              </w:numPr>
              <w:spacing w:line="252" w:lineRule="auto"/>
              <w:rPr>
                <w:rFonts w:ascii="Trebuchet MS" w:hAnsi="Trebuchet MS"/>
              </w:rPr>
            </w:pPr>
            <w:r w:rsidRPr="00E70479">
              <w:rPr>
                <w:rFonts w:ascii="Trebuchet MS" w:hAnsi="Trebuchet MS"/>
              </w:rPr>
              <w:t>Your WSU ID</w:t>
            </w:r>
          </w:p>
        </w:tc>
      </w:tr>
      <w:tr w:rsidR="009E06BF" w14:paraId="09B94A25" w14:textId="77777777">
        <w:trPr>
          <w:tblCellSpacing w:w="0" w:type="dxa"/>
        </w:trPr>
        <w:tc>
          <w:tcPr>
            <w:tcW w:w="270" w:type="dxa"/>
            <w:hideMark/>
          </w:tcPr>
          <w:p w14:paraId="62F19D2C" w14:textId="5C411A5E" w:rsidR="009E06BF" w:rsidRDefault="009E06BF">
            <w:pPr>
              <w:spacing w:line="252" w:lineRule="auto"/>
              <w:rPr>
                <w:rFonts w:ascii="Trebuchet MS" w:hAnsi="Trebuchet MS" w:cs="Times New Roman"/>
              </w:rPr>
            </w:pPr>
          </w:p>
        </w:tc>
        <w:tc>
          <w:tcPr>
            <w:tcW w:w="24315" w:type="dxa"/>
            <w:hideMark/>
          </w:tcPr>
          <w:p w14:paraId="6A2788D5" w14:textId="77777777" w:rsidR="009E06BF" w:rsidRPr="00E70479" w:rsidRDefault="00000000" w:rsidP="00E70479">
            <w:pPr>
              <w:pStyle w:val="ListParagraph"/>
              <w:numPr>
                <w:ilvl w:val="0"/>
                <w:numId w:val="7"/>
              </w:numPr>
              <w:spacing w:line="252" w:lineRule="auto"/>
              <w:rPr>
                <w:rFonts w:ascii="Trebuchet MS" w:hAnsi="Trebuchet MS"/>
              </w:rPr>
            </w:pPr>
            <w:r w:rsidRPr="00E70479">
              <w:rPr>
                <w:rFonts w:ascii="Trebuchet MS" w:hAnsi="Trebuchet MS"/>
              </w:rPr>
              <w:t>Two sharp pencils</w:t>
            </w:r>
          </w:p>
        </w:tc>
      </w:tr>
      <w:tr w:rsidR="009E06BF" w14:paraId="1057CBF7" w14:textId="77777777">
        <w:trPr>
          <w:tblCellSpacing w:w="0" w:type="dxa"/>
        </w:trPr>
        <w:tc>
          <w:tcPr>
            <w:tcW w:w="270" w:type="dxa"/>
            <w:hideMark/>
          </w:tcPr>
          <w:p w14:paraId="245E1D19" w14:textId="3ABB97DA" w:rsidR="009E06BF" w:rsidRDefault="009E06BF">
            <w:pPr>
              <w:spacing w:line="252" w:lineRule="auto"/>
              <w:rPr>
                <w:rFonts w:ascii="Trebuchet MS" w:hAnsi="Trebuchet MS" w:cs="Times New Roman"/>
              </w:rPr>
            </w:pPr>
          </w:p>
        </w:tc>
        <w:tc>
          <w:tcPr>
            <w:tcW w:w="24315" w:type="dxa"/>
            <w:hideMark/>
          </w:tcPr>
          <w:p w14:paraId="498F0FA3" w14:textId="77777777" w:rsidR="009E06BF" w:rsidRPr="00E70479" w:rsidRDefault="00000000" w:rsidP="00E70479">
            <w:pPr>
              <w:pStyle w:val="ListParagraph"/>
              <w:numPr>
                <w:ilvl w:val="0"/>
                <w:numId w:val="7"/>
              </w:numPr>
              <w:spacing w:line="252" w:lineRule="auto"/>
              <w:rPr>
                <w:rFonts w:ascii="Trebuchet MS" w:hAnsi="Trebuchet MS"/>
              </w:rPr>
            </w:pPr>
            <w:r w:rsidRPr="00E70479">
              <w:rPr>
                <w:rFonts w:ascii="Trebuchet MS" w:hAnsi="Trebuchet MS"/>
              </w:rPr>
              <w:t>Calculators and notes may</w:t>
            </w:r>
            <w:r w:rsidRPr="00E70479">
              <w:rPr>
                <w:rFonts w:ascii="Trebuchet MS" w:hAnsi="Trebuchet MS"/>
                <w:b/>
                <w:bCs/>
              </w:rPr>
              <w:t xml:space="preserve"> not</w:t>
            </w:r>
            <w:r w:rsidRPr="00E70479">
              <w:rPr>
                <w:rFonts w:ascii="Trebuchet MS" w:hAnsi="Trebuchet MS"/>
              </w:rPr>
              <w:t xml:space="preserve"> be used during the exam!</w:t>
            </w:r>
          </w:p>
        </w:tc>
      </w:tr>
    </w:tbl>
    <w:p w14:paraId="13387DDA" w14:textId="77777777" w:rsidR="009E06BF" w:rsidRDefault="00000000">
      <w:pPr>
        <w:rPr>
          <w:rFonts w:ascii="Trebuchet MS" w:hAnsi="Trebuchet MS"/>
        </w:rPr>
      </w:pPr>
      <w:r>
        <w:rPr>
          <w:rFonts w:ascii="Trebuchet MS" w:hAnsi="Trebuchet MS"/>
        </w:rPr>
        <w:t>  </w:t>
      </w:r>
    </w:p>
    <w:p w14:paraId="7940D3BB" w14:textId="77777777" w:rsidR="009E06BF" w:rsidRDefault="00000000">
      <w:pPr>
        <w:rPr>
          <w:rFonts w:ascii="Trebuchet MS" w:hAnsi="Trebuchet MS"/>
        </w:rPr>
      </w:pPr>
      <w:r>
        <w:rPr>
          <w:rFonts w:ascii="Trebuchet MS" w:hAnsi="Trebuchet MS"/>
          <w:b/>
          <w:bCs/>
        </w:rPr>
        <w:t>Exam Timeframe</w:t>
      </w:r>
    </w:p>
    <w:p w14:paraId="4707AE56" w14:textId="77777777" w:rsidR="009E06BF" w:rsidRDefault="00000000">
      <w:pPr>
        <w:rPr>
          <w:rFonts w:ascii="Trebuchet MS" w:hAnsi="Trebuchet MS"/>
        </w:rPr>
      </w:pPr>
      <w:r>
        <w:rPr>
          <w:rFonts w:ascii="Trebuchet MS" w:hAnsi="Trebuchet MS"/>
        </w:rPr>
        <w:t> </w:t>
      </w:r>
    </w:p>
    <w:p w14:paraId="0CB7E765" w14:textId="469E7C6C" w:rsidR="009E06BF" w:rsidRDefault="00000000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Please be aware that, because you will be taking the exam during a normal lecture period, </w:t>
      </w:r>
      <w:r>
        <w:rPr>
          <w:rFonts w:ascii="Trebuchet MS" w:hAnsi="Trebuchet MS"/>
          <w:b/>
          <w:bCs/>
        </w:rPr>
        <w:t xml:space="preserve">time will be extremely tight </w:t>
      </w:r>
      <w:r>
        <w:rPr>
          <w:rFonts w:ascii="Trebuchet MS" w:hAnsi="Trebuchet MS"/>
        </w:rPr>
        <w:t xml:space="preserve">for the exam. You will be allowed to start the exam at </w:t>
      </w:r>
      <w:r w:rsidR="004C1B2E">
        <w:rPr>
          <w:rFonts w:ascii="Trebuchet MS" w:hAnsi="Trebuchet MS"/>
          <w:b/>
        </w:rPr>
        <w:t>8</w:t>
      </w:r>
      <w:r>
        <w:rPr>
          <w:rFonts w:ascii="Trebuchet MS" w:hAnsi="Trebuchet MS"/>
          <w:b/>
        </w:rPr>
        <w:t>:10 am</w:t>
      </w:r>
      <w:r>
        <w:rPr>
          <w:rFonts w:ascii="Trebuchet MS" w:hAnsi="Trebuchet MS"/>
          <w:b/>
          <w:bCs/>
        </w:rPr>
        <w:t xml:space="preserve"> sharp</w:t>
      </w:r>
      <w:r>
        <w:rPr>
          <w:rFonts w:ascii="Trebuchet MS" w:hAnsi="Trebuchet MS"/>
        </w:rPr>
        <w:t xml:space="preserve">. </w:t>
      </w:r>
      <w:r>
        <w:rPr>
          <w:rFonts w:ascii="Trebuchet MS" w:hAnsi="Trebuchet MS"/>
          <w:i/>
          <w:iCs/>
        </w:rPr>
        <w:t>If you show up late to class, you will have less time to take the exam</w:t>
      </w:r>
      <w:r>
        <w:rPr>
          <w:rFonts w:ascii="Trebuchet MS" w:hAnsi="Trebuchet MS"/>
        </w:rPr>
        <w:t xml:space="preserve">. You must hand your exam in by </w:t>
      </w:r>
      <w:r w:rsidR="004C1B2E">
        <w:rPr>
          <w:rFonts w:ascii="Trebuchet MS" w:hAnsi="Trebuchet MS"/>
        </w:rPr>
        <w:t>9</w:t>
      </w:r>
      <w:r w:rsidR="00850324">
        <w:rPr>
          <w:rFonts w:ascii="Trebuchet MS" w:hAnsi="Trebuchet MS"/>
        </w:rPr>
        <w:t>:00</w:t>
      </w:r>
      <w:r>
        <w:rPr>
          <w:rFonts w:ascii="Trebuchet MS" w:hAnsi="Trebuchet MS"/>
        </w:rPr>
        <w:t xml:space="preserve"> am sharp. Note that, when you hand in your exam, you will be required to present your WSU ID.</w:t>
      </w:r>
    </w:p>
    <w:p w14:paraId="0634D27B" w14:textId="77777777" w:rsidR="009E06BF" w:rsidRDefault="00000000">
      <w:pPr>
        <w:rPr>
          <w:rFonts w:ascii="Trebuchet MS" w:hAnsi="Trebuchet MS"/>
        </w:rPr>
      </w:pPr>
      <w:r>
        <w:rPr>
          <w:rFonts w:ascii="Trebuchet MS" w:hAnsi="Trebuchet MS"/>
        </w:rPr>
        <w:t> </w:t>
      </w:r>
    </w:p>
    <w:p w14:paraId="337B626B" w14:textId="77777777" w:rsidR="009E06BF" w:rsidRDefault="00000000">
      <w:pPr>
        <w:rPr>
          <w:rFonts w:ascii="Trebuchet MS" w:hAnsi="Trebuchet MS"/>
        </w:rPr>
      </w:pPr>
      <w:r>
        <w:rPr>
          <w:rFonts w:ascii="Trebuchet MS" w:hAnsi="Trebuchet MS"/>
          <w:b/>
          <w:bCs/>
        </w:rPr>
        <w:t>Exam Format</w:t>
      </w:r>
    </w:p>
    <w:p w14:paraId="1F7B8362" w14:textId="77777777" w:rsidR="009E06BF" w:rsidRDefault="00000000">
      <w:pPr>
        <w:rPr>
          <w:rFonts w:ascii="Trebuchet MS" w:hAnsi="Trebuchet MS"/>
        </w:rPr>
      </w:pPr>
      <w:r>
        <w:rPr>
          <w:rFonts w:ascii="Trebuchet MS" w:hAnsi="Trebuchet MS"/>
        </w:rPr>
        <w:t> </w:t>
      </w:r>
    </w:p>
    <w:p w14:paraId="606BF847" w14:textId="1CA4F377" w:rsidR="009E06BF" w:rsidRPr="004C1B2E" w:rsidRDefault="00000000">
      <w:pPr>
        <w:rPr>
          <w:rFonts w:ascii="Trebuchet MS" w:hAnsi="Trebuchet MS"/>
          <w:b/>
          <w:bCs/>
        </w:rPr>
      </w:pPr>
      <w:r>
        <w:rPr>
          <w:rFonts w:ascii="Trebuchet MS" w:hAnsi="Trebuchet MS"/>
        </w:rPr>
        <w:t xml:space="preserve">Expect the exam to look like an hour version of quizzes, with a few more involved problems that are more in the spirit of </w:t>
      </w:r>
      <w:r w:rsidR="004C1B2E">
        <w:rPr>
          <w:rFonts w:ascii="Trebuchet MS" w:hAnsi="Trebuchet MS"/>
        </w:rPr>
        <w:t>lab</w:t>
      </w:r>
      <w:r>
        <w:rPr>
          <w:rFonts w:ascii="Trebuchet MS" w:hAnsi="Trebuchet MS"/>
        </w:rPr>
        <w:t xml:space="preserve"> exercise</w:t>
      </w:r>
      <w:r w:rsidR="004C1B2E">
        <w:rPr>
          <w:rFonts w:ascii="Trebuchet MS" w:hAnsi="Trebuchet MS"/>
        </w:rPr>
        <w:t>s</w:t>
      </w:r>
      <w:r>
        <w:rPr>
          <w:rFonts w:ascii="Trebuchet MS" w:hAnsi="Trebuchet MS"/>
        </w:rPr>
        <w:t xml:space="preserve">. The exam will consist of some concept questions and programming problems. For the concept section of the exam, expect true-false, fill-in-the-blank, multiple-choice, and/or short-answer questions </w:t>
      </w:r>
      <w:r w:rsidR="00111D0A">
        <w:rPr>
          <w:rFonts w:ascii="Trebuchet MS" w:hAnsi="Trebuchet MS"/>
        </w:rPr>
        <w:t>like</w:t>
      </w:r>
      <w:r>
        <w:rPr>
          <w:rFonts w:ascii="Trebuchet MS" w:hAnsi="Trebuchet MS"/>
        </w:rPr>
        <w:t xml:space="preserve"> those found on the quizzes (~30% of exam). Some of these may be </w:t>
      </w:r>
      <w:r w:rsidR="00111D0A">
        <w:rPr>
          <w:rFonts w:ascii="Trebuchet MS" w:hAnsi="Trebuchet MS"/>
        </w:rPr>
        <w:t>like</w:t>
      </w:r>
      <w:r>
        <w:rPr>
          <w:rFonts w:ascii="Trebuchet MS" w:hAnsi="Trebuchet MS"/>
        </w:rPr>
        <w:t xml:space="preserve"> the questions found at the end of chapters in your textbook! For the programming problem section of the exam, I will present you with programming problems, and you will be expected to write </w:t>
      </w:r>
      <w:r w:rsidR="00E70479">
        <w:rPr>
          <w:rFonts w:ascii="Trebuchet MS" w:hAnsi="Trebuchet MS"/>
        </w:rPr>
        <w:t>syntactically correct</w:t>
      </w:r>
      <w:r>
        <w:rPr>
          <w:rFonts w:ascii="Trebuchet MS" w:hAnsi="Trebuchet MS"/>
        </w:rPr>
        <w:t xml:space="preserve"> C code solutions that exercise good design (~70% of exam). Note that your solutions do not have to be documented!</w:t>
      </w:r>
      <w:r w:rsidR="004C1B2E">
        <w:rPr>
          <w:rFonts w:ascii="Trebuchet MS" w:hAnsi="Trebuchet MS"/>
        </w:rPr>
        <w:t xml:space="preserve"> </w:t>
      </w:r>
      <w:r w:rsidR="004C1B2E">
        <w:rPr>
          <w:rFonts w:ascii="Trebuchet MS" w:hAnsi="Trebuchet MS"/>
          <w:b/>
          <w:bCs/>
        </w:rPr>
        <w:t>An effective use of generative AI is to prompt for exam like questions that cover the topics up to this point in the class. Try short-answer, multiple-choice, fill-in-the-blank, true/false, and C function generation problems. These questions will help you better prepare for the exam.</w:t>
      </w:r>
    </w:p>
    <w:p w14:paraId="2920A60B" w14:textId="77777777" w:rsidR="009E06BF" w:rsidRDefault="00000000">
      <w:pPr>
        <w:rPr>
          <w:rFonts w:ascii="Trebuchet MS" w:hAnsi="Trebuchet MS"/>
        </w:rPr>
      </w:pPr>
      <w:r>
        <w:rPr>
          <w:rFonts w:ascii="Trebuchet MS" w:hAnsi="Trebuchet MS"/>
        </w:rPr>
        <w:t> </w:t>
      </w:r>
    </w:p>
    <w:p w14:paraId="648EBD33" w14:textId="77777777" w:rsidR="009E06BF" w:rsidRDefault="00000000">
      <w:pPr>
        <w:rPr>
          <w:rFonts w:ascii="Trebuchet MS" w:hAnsi="Trebuchet MS"/>
        </w:rPr>
      </w:pPr>
      <w:r>
        <w:rPr>
          <w:rFonts w:ascii="Trebuchet MS" w:hAnsi="Trebuchet MS"/>
          <w:b/>
          <w:bCs/>
        </w:rPr>
        <w:t>Exam Coverage</w:t>
      </w:r>
    </w:p>
    <w:p w14:paraId="52FD3920" w14:textId="77777777" w:rsidR="009E06BF" w:rsidRDefault="00000000">
      <w:pPr>
        <w:rPr>
          <w:rFonts w:ascii="Trebuchet MS" w:hAnsi="Trebuchet MS"/>
        </w:rPr>
      </w:pPr>
      <w:r>
        <w:rPr>
          <w:rFonts w:ascii="Trebuchet MS" w:hAnsi="Trebuchet MS"/>
        </w:rPr>
        <w:t> </w:t>
      </w:r>
    </w:p>
    <w:p w14:paraId="5785542B" w14:textId="77777777" w:rsidR="009E06BF" w:rsidRDefault="00000000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The exam covers the first four weeks of the semester. </w:t>
      </w:r>
    </w:p>
    <w:p w14:paraId="30FAE3C4" w14:textId="77777777" w:rsidR="009E06BF" w:rsidRDefault="00000000">
      <w:pPr>
        <w:rPr>
          <w:rFonts w:ascii="Trebuchet MS" w:hAnsi="Trebuchet MS"/>
        </w:rPr>
      </w:pPr>
      <w:r>
        <w:rPr>
          <w:rFonts w:ascii="Trebuchet MS" w:hAnsi="Trebuchet MS"/>
        </w:rPr>
        <w:t> </w:t>
      </w:r>
    </w:p>
    <w:p w14:paraId="2400B07E" w14:textId="77777777" w:rsidR="009E06BF" w:rsidRDefault="00000000">
      <w:pPr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C Data Structures</w:t>
      </w:r>
    </w:p>
    <w:p w14:paraId="497FA6E4" w14:textId="77777777" w:rsidR="009E06BF" w:rsidRDefault="00000000">
      <w:pPr>
        <w:numPr>
          <w:ilvl w:val="0"/>
          <w:numId w:val="2"/>
        </w:numPr>
        <w:rPr>
          <w:rFonts w:ascii="Trebuchet MS" w:hAnsi="Trebuchet MS"/>
          <w:b/>
          <w:bCs/>
        </w:rPr>
      </w:pPr>
      <w:r>
        <w:rPr>
          <w:rFonts w:ascii="Trebuchet MS" w:hAnsi="Trebuchet MS"/>
          <w:bCs/>
        </w:rPr>
        <w:t>Compare and contrast the terms Abstract Data Types (ADTs) and data structures</w:t>
      </w:r>
    </w:p>
    <w:p w14:paraId="41325FDB" w14:textId="77777777" w:rsidR="009E06BF" w:rsidRDefault="00000000">
      <w:pPr>
        <w:numPr>
          <w:ilvl w:val="1"/>
          <w:numId w:val="2"/>
        </w:numPr>
        <w:rPr>
          <w:rFonts w:ascii="Trebuchet MS" w:hAnsi="Trebuchet MS"/>
          <w:b/>
          <w:bCs/>
        </w:rPr>
      </w:pPr>
      <w:r>
        <w:rPr>
          <w:rFonts w:ascii="Trebuchet MS" w:hAnsi="Trebuchet MS"/>
          <w:bCs/>
        </w:rPr>
        <w:t>For ADT think: “specification”; for data structure think: “implementation”</w:t>
      </w:r>
    </w:p>
    <w:p w14:paraId="44942508" w14:textId="77777777" w:rsidR="009E06BF" w:rsidRDefault="00000000">
      <w:pPr>
        <w:numPr>
          <w:ilvl w:val="0"/>
          <w:numId w:val="2"/>
        </w:numPr>
        <w:rPr>
          <w:rFonts w:ascii="Trebuchet MS" w:hAnsi="Trebuchet MS"/>
          <w:b/>
          <w:bCs/>
        </w:rPr>
      </w:pPr>
      <w:r>
        <w:rPr>
          <w:rFonts w:ascii="Trebuchet MS" w:hAnsi="Trebuchet MS"/>
          <w:bCs/>
        </w:rPr>
        <w:t>Declare, define, and apply a self-referential structure</w:t>
      </w:r>
    </w:p>
    <w:p w14:paraId="025D80E5" w14:textId="6B16B77A" w:rsidR="009E06BF" w:rsidRDefault="00000000">
      <w:pPr>
        <w:numPr>
          <w:ilvl w:val="1"/>
          <w:numId w:val="2"/>
        </w:numPr>
        <w:rPr>
          <w:rFonts w:ascii="Trebuchet MS" w:hAnsi="Trebuchet MS"/>
          <w:b/>
          <w:bCs/>
        </w:rPr>
      </w:pPr>
      <w:r>
        <w:rPr>
          <w:rFonts w:ascii="Trebuchet MS" w:hAnsi="Trebuchet MS"/>
          <w:bCs/>
        </w:rPr>
        <w:lastRenderedPageBreak/>
        <w:t>Nodes for linked lists require self-referential structures</w:t>
      </w:r>
    </w:p>
    <w:p w14:paraId="582694A0" w14:textId="77777777" w:rsidR="009E06BF" w:rsidRDefault="00000000">
      <w:pPr>
        <w:numPr>
          <w:ilvl w:val="0"/>
          <w:numId w:val="2"/>
        </w:numPr>
        <w:rPr>
          <w:rFonts w:ascii="Trebuchet MS" w:hAnsi="Trebuchet MS"/>
          <w:b/>
          <w:bCs/>
        </w:rPr>
      </w:pPr>
      <w:r>
        <w:rPr>
          <w:rFonts w:ascii="Trebuchet MS" w:hAnsi="Trebuchet MS"/>
          <w:bCs/>
        </w:rPr>
        <w:t>Define what is dynamic memory</w:t>
      </w:r>
    </w:p>
    <w:p w14:paraId="5B20AA3F" w14:textId="77777777" w:rsidR="009E06BF" w:rsidRDefault="00000000">
      <w:pPr>
        <w:numPr>
          <w:ilvl w:val="0"/>
          <w:numId w:val="2"/>
        </w:numPr>
        <w:rPr>
          <w:rFonts w:ascii="Trebuchet MS" w:hAnsi="Trebuchet MS"/>
          <w:b/>
          <w:bCs/>
        </w:rPr>
      </w:pPr>
      <w:r>
        <w:rPr>
          <w:rFonts w:ascii="Trebuchet MS" w:hAnsi="Trebuchet MS"/>
          <w:bCs/>
        </w:rPr>
        <w:t>Define what is a dynamic data structure</w:t>
      </w:r>
    </w:p>
    <w:p w14:paraId="0F3027DA" w14:textId="77777777" w:rsidR="009E06BF" w:rsidRDefault="00000000">
      <w:pPr>
        <w:numPr>
          <w:ilvl w:val="0"/>
          <w:numId w:val="2"/>
        </w:numPr>
        <w:rPr>
          <w:rFonts w:ascii="Trebuchet MS" w:hAnsi="Trebuchet MS"/>
          <w:b/>
          <w:bCs/>
        </w:rPr>
      </w:pPr>
      <w:r>
        <w:rPr>
          <w:rFonts w:ascii="Trebuchet MS" w:hAnsi="Trebuchet MS"/>
          <w:bCs/>
        </w:rPr>
        <w:t xml:space="preserve">Apply malloc </w:t>
      </w:r>
      <w:proofErr w:type="gramStart"/>
      <w:r>
        <w:rPr>
          <w:rFonts w:ascii="Trebuchet MS" w:hAnsi="Trebuchet MS"/>
          <w:bCs/>
        </w:rPr>
        <w:t>( )</w:t>
      </w:r>
      <w:proofErr w:type="gramEnd"/>
      <w:r>
        <w:rPr>
          <w:rFonts w:ascii="Trebuchet MS" w:hAnsi="Trebuchet MS"/>
          <w:bCs/>
        </w:rPr>
        <w:t xml:space="preserve"> and free </w:t>
      </w:r>
      <w:proofErr w:type="gramStart"/>
      <w:r>
        <w:rPr>
          <w:rFonts w:ascii="Trebuchet MS" w:hAnsi="Trebuchet MS"/>
          <w:bCs/>
        </w:rPr>
        <w:t>( )</w:t>
      </w:r>
      <w:proofErr w:type="gramEnd"/>
      <w:r>
        <w:rPr>
          <w:rFonts w:ascii="Trebuchet MS" w:hAnsi="Trebuchet MS"/>
          <w:bCs/>
        </w:rPr>
        <w:t xml:space="preserve"> to dynamic data structures</w:t>
      </w:r>
    </w:p>
    <w:p w14:paraId="2FF209D8" w14:textId="46121894" w:rsidR="00E70479" w:rsidRPr="00E70479" w:rsidRDefault="00E70479">
      <w:pPr>
        <w:numPr>
          <w:ilvl w:val="0"/>
          <w:numId w:val="2"/>
        </w:numPr>
        <w:rPr>
          <w:rFonts w:ascii="Trebuchet MS" w:hAnsi="Trebuchet MS"/>
          <w:b/>
          <w:bCs/>
        </w:rPr>
      </w:pPr>
      <w:r>
        <w:rPr>
          <w:rFonts w:ascii="Trebuchet MS" w:hAnsi="Trebuchet MS"/>
        </w:rPr>
        <w:t xml:space="preserve">Parses C strings using </w:t>
      </w:r>
      <w:proofErr w:type="spellStart"/>
      <w:r>
        <w:rPr>
          <w:rFonts w:ascii="Trebuchet MS" w:hAnsi="Trebuchet MS"/>
        </w:rPr>
        <w:t>strtok</w:t>
      </w:r>
      <w:proofErr w:type="spellEnd"/>
      <w:r>
        <w:rPr>
          <w:rFonts w:ascii="Trebuchet MS" w:hAnsi="Trebuchet MS"/>
        </w:rPr>
        <w:t xml:space="preserve"> () and place the values into an array of structs</w:t>
      </w:r>
    </w:p>
    <w:p w14:paraId="4C4B9955" w14:textId="77777777" w:rsidR="009E06BF" w:rsidRDefault="00000000">
      <w:pPr>
        <w:numPr>
          <w:ilvl w:val="0"/>
          <w:numId w:val="2"/>
        </w:numPr>
        <w:rPr>
          <w:rFonts w:ascii="Trebuchet MS" w:hAnsi="Trebuchet MS"/>
          <w:b/>
          <w:bCs/>
        </w:rPr>
      </w:pPr>
      <w:r>
        <w:rPr>
          <w:rFonts w:ascii="Trebuchet MS" w:hAnsi="Trebuchet MS"/>
          <w:bCs/>
        </w:rPr>
        <w:t>Design and implement an ordered or non-ordered dynamic (singly and doubly) linked list including and variations of the following:</w:t>
      </w:r>
    </w:p>
    <w:p w14:paraId="0B4634A3" w14:textId="77777777" w:rsidR="009E06BF" w:rsidRDefault="00000000">
      <w:pPr>
        <w:numPr>
          <w:ilvl w:val="1"/>
          <w:numId w:val="2"/>
        </w:numPr>
        <w:rPr>
          <w:rFonts w:ascii="Trebuchet MS" w:hAnsi="Trebuchet MS"/>
          <w:bCs/>
        </w:rPr>
      </w:pPr>
      <w:proofErr w:type="spellStart"/>
      <w:r>
        <w:rPr>
          <w:rFonts w:ascii="Trebuchet MS" w:hAnsi="Trebuchet MS"/>
          <w:bCs/>
        </w:rPr>
        <w:t>isEmpty</w:t>
      </w:r>
      <w:proofErr w:type="spellEnd"/>
      <w:r>
        <w:rPr>
          <w:rFonts w:ascii="Trebuchet MS" w:hAnsi="Trebuchet MS"/>
          <w:bCs/>
        </w:rPr>
        <w:t xml:space="preserve"> </w:t>
      </w:r>
      <w:proofErr w:type="gramStart"/>
      <w:r>
        <w:rPr>
          <w:rFonts w:ascii="Trebuchet MS" w:hAnsi="Trebuchet MS"/>
          <w:bCs/>
        </w:rPr>
        <w:t>( )</w:t>
      </w:r>
      <w:proofErr w:type="gramEnd"/>
      <w:r>
        <w:rPr>
          <w:rFonts w:ascii="Trebuchet MS" w:hAnsi="Trebuchet MS"/>
          <w:bCs/>
        </w:rPr>
        <w:t xml:space="preserve"> - returns an integer or enumerated Boolean type; true for an empty list, false for non-empty list</w:t>
      </w:r>
    </w:p>
    <w:p w14:paraId="1F5E1421" w14:textId="77777777" w:rsidR="009E06BF" w:rsidRDefault="00000000">
      <w:pPr>
        <w:numPr>
          <w:ilvl w:val="1"/>
          <w:numId w:val="2"/>
        </w:numPr>
        <w:rPr>
          <w:rFonts w:ascii="Trebuchet MS" w:hAnsi="Trebuchet MS"/>
          <w:bCs/>
        </w:rPr>
      </w:pPr>
      <w:proofErr w:type="spellStart"/>
      <w:r>
        <w:rPr>
          <w:rFonts w:ascii="Trebuchet MS" w:hAnsi="Trebuchet MS"/>
          <w:bCs/>
        </w:rPr>
        <w:t>insertAtFront</w:t>
      </w:r>
      <w:proofErr w:type="spellEnd"/>
      <w:r>
        <w:rPr>
          <w:rFonts w:ascii="Trebuchet MS" w:hAnsi="Trebuchet MS"/>
          <w:bCs/>
        </w:rPr>
        <w:t xml:space="preserve"> </w:t>
      </w:r>
      <w:proofErr w:type="gramStart"/>
      <w:r>
        <w:rPr>
          <w:rFonts w:ascii="Trebuchet MS" w:hAnsi="Trebuchet MS"/>
          <w:bCs/>
        </w:rPr>
        <w:t>( )</w:t>
      </w:r>
      <w:proofErr w:type="gramEnd"/>
      <w:r>
        <w:rPr>
          <w:rFonts w:ascii="Trebuchet MS" w:hAnsi="Trebuchet MS"/>
          <w:bCs/>
        </w:rPr>
        <w:t xml:space="preserve"> – allocates a node dynamically; initializes it to the data passed in; inserts the node at the front of the list only; returns true or false for successful or unsuccessful insertion, respectively</w:t>
      </w:r>
    </w:p>
    <w:p w14:paraId="7736F154" w14:textId="77777777" w:rsidR="009E06BF" w:rsidRDefault="00000000">
      <w:pPr>
        <w:numPr>
          <w:ilvl w:val="1"/>
          <w:numId w:val="2"/>
        </w:numPr>
        <w:rPr>
          <w:rFonts w:ascii="Trebuchet MS" w:hAnsi="Trebuchet MS"/>
          <w:bCs/>
        </w:rPr>
      </w:pPr>
      <w:proofErr w:type="spellStart"/>
      <w:r>
        <w:rPr>
          <w:rFonts w:ascii="Trebuchet MS" w:hAnsi="Trebuchet MS"/>
          <w:bCs/>
        </w:rPr>
        <w:t>insertAtBack</w:t>
      </w:r>
      <w:proofErr w:type="spellEnd"/>
      <w:r>
        <w:rPr>
          <w:rFonts w:ascii="Trebuchet MS" w:hAnsi="Trebuchet MS"/>
          <w:bCs/>
        </w:rPr>
        <w:t xml:space="preserve"> </w:t>
      </w:r>
      <w:proofErr w:type="gramStart"/>
      <w:r>
        <w:rPr>
          <w:rFonts w:ascii="Trebuchet MS" w:hAnsi="Trebuchet MS"/>
          <w:bCs/>
        </w:rPr>
        <w:t>( )</w:t>
      </w:r>
      <w:proofErr w:type="gramEnd"/>
      <w:r>
        <w:rPr>
          <w:rFonts w:ascii="Trebuchet MS" w:hAnsi="Trebuchet MS"/>
          <w:bCs/>
        </w:rPr>
        <w:t xml:space="preserve"> - allocates a node dynamically; initializes it to the data passed in; inserts the node at the back or end of the list only; returns true or false for successful or unsuccessful insertion, respectively</w:t>
      </w:r>
    </w:p>
    <w:p w14:paraId="11D51E54" w14:textId="77777777" w:rsidR="009E06BF" w:rsidRDefault="00000000">
      <w:pPr>
        <w:numPr>
          <w:ilvl w:val="1"/>
          <w:numId w:val="2"/>
        </w:numPr>
        <w:rPr>
          <w:rFonts w:ascii="Trebuchet MS" w:hAnsi="Trebuchet MS"/>
          <w:bCs/>
        </w:rPr>
      </w:pPr>
      <w:proofErr w:type="spellStart"/>
      <w:r>
        <w:rPr>
          <w:rFonts w:ascii="Trebuchet MS" w:hAnsi="Trebuchet MS"/>
          <w:bCs/>
        </w:rPr>
        <w:t>insertInOrder</w:t>
      </w:r>
      <w:proofErr w:type="spellEnd"/>
      <w:r>
        <w:rPr>
          <w:rFonts w:ascii="Trebuchet MS" w:hAnsi="Trebuchet MS"/>
          <w:bCs/>
        </w:rPr>
        <w:t xml:space="preserve"> </w:t>
      </w:r>
      <w:proofErr w:type="gramStart"/>
      <w:r>
        <w:rPr>
          <w:rFonts w:ascii="Trebuchet MS" w:hAnsi="Trebuchet MS"/>
          <w:bCs/>
        </w:rPr>
        <w:t>( )</w:t>
      </w:r>
      <w:proofErr w:type="gramEnd"/>
      <w:r>
        <w:rPr>
          <w:rFonts w:ascii="Trebuchet MS" w:hAnsi="Trebuchet MS"/>
          <w:bCs/>
        </w:rPr>
        <w:t xml:space="preserve"> - allocates a node dynamically; initializes it to the data passed in; inserts the node in the list in ascending or descending order only; returns true or false for successful or unsuccessful insertion, respectively</w:t>
      </w:r>
    </w:p>
    <w:p w14:paraId="37F924E7" w14:textId="77777777" w:rsidR="009E06BF" w:rsidRDefault="00000000">
      <w:pPr>
        <w:numPr>
          <w:ilvl w:val="1"/>
          <w:numId w:val="2"/>
        </w:numPr>
        <w:rPr>
          <w:rFonts w:ascii="Trebuchet MS" w:hAnsi="Trebuchet MS"/>
          <w:bCs/>
        </w:rPr>
      </w:pPr>
      <w:proofErr w:type="spellStart"/>
      <w:r>
        <w:rPr>
          <w:rFonts w:ascii="Trebuchet MS" w:hAnsi="Trebuchet MS"/>
          <w:bCs/>
        </w:rPr>
        <w:t>deleteAtFront</w:t>
      </w:r>
      <w:proofErr w:type="spellEnd"/>
      <w:r>
        <w:rPr>
          <w:rFonts w:ascii="Trebuchet MS" w:hAnsi="Trebuchet MS"/>
          <w:bCs/>
        </w:rPr>
        <w:t xml:space="preserve"> </w:t>
      </w:r>
      <w:proofErr w:type="gramStart"/>
      <w:r>
        <w:rPr>
          <w:rFonts w:ascii="Trebuchet MS" w:hAnsi="Trebuchet MS"/>
          <w:bCs/>
        </w:rPr>
        <w:t>( )</w:t>
      </w:r>
      <w:proofErr w:type="gramEnd"/>
      <w:r>
        <w:rPr>
          <w:rFonts w:ascii="Trebuchet MS" w:hAnsi="Trebuchet MS"/>
          <w:bCs/>
        </w:rPr>
        <w:t xml:space="preserve"> – de-allocates the node at the front of the list; returns the data in the node</w:t>
      </w:r>
    </w:p>
    <w:p w14:paraId="6C098815" w14:textId="77777777" w:rsidR="009E06BF" w:rsidRDefault="00000000">
      <w:pPr>
        <w:numPr>
          <w:ilvl w:val="1"/>
          <w:numId w:val="2"/>
        </w:numPr>
        <w:rPr>
          <w:rFonts w:ascii="Trebuchet MS" w:hAnsi="Trebuchet MS"/>
          <w:bCs/>
        </w:rPr>
      </w:pPr>
      <w:proofErr w:type="spellStart"/>
      <w:r>
        <w:rPr>
          <w:rFonts w:ascii="Trebuchet MS" w:hAnsi="Trebuchet MS"/>
          <w:bCs/>
        </w:rPr>
        <w:t>deleteNode</w:t>
      </w:r>
      <w:proofErr w:type="spellEnd"/>
      <w:r>
        <w:rPr>
          <w:rFonts w:ascii="Trebuchet MS" w:hAnsi="Trebuchet MS"/>
          <w:bCs/>
        </w:rPr>
        <w:t xml:space="preserve"> </w:t>
      </w:r>
      <w:proofErr w:type="gramStart"/>
      <w:r>
        <w:rPr>
          <w:rFonts w:ascii="Trebuchet MS" w:hAnsi="Trebuchet MS"/>
          <w:bCs/>
        </w:rPr>
        <w:t>( )</w:t>
      </w:r>
      <w:proofErr w:type="gramEnd"/>
      <w:r>
        <w:rPr>
          <w:rFonts w:ascii="Trebuchet MS" w:hAnsi="Trebuchet MS"/>
          <w:bCs/>
        </w:rPr>
        <w:t xml:space="preserve"> – de-allocates a node; returns true if node was de-allocated, false otherwise</w:t>
      </w:r>
    </w:p>
    <w:p w14:paraId="44B6897C" w14:textId="77777777" w:rsidR="009E06BF" w:rsidRDefault="00000000">
      <w:pPr>
        <w:numPr>
          <w:ilvl w:val="1"/>
          <w:numId w:val="2"/>
        </w:numPr>
        <w:rPr>
          <w:rFonts w:ascii="Trebuchet MS" w:hAnsi="Trebuchet MS"/>
          <w:bCs/>
        </w:rPr>
      </w:pPr>
      <w:proofErr w:type="spellStart"/>
      <w:r>
        <w:rPr>
          <w:rFonts w:ascii="Trebuchet MS" w:hAnsi="Trebuchet MS"/>
          <w:bCs/>
        </w:rPr>
        <w:t>printList</w:t>
      </w:r>
      <w:proofErr w:type="spellEnd"/>
      <w:r>
        <w:rPr>
          <w:rFonts w:ascii="Trebuchet MS" w:hAnsi="Trebuchet MS"/>
          <w:bCs/>
        </w:rPr>
        <w:t xml:space="preserve"> </w:t>
      </w:r>
      <w:proofErr w:type="gramStart"/>
      <w:r>
        <w:rPr>
          <w:rFonts w:ascii="Trebuchet MS" w:hAnsi="Trebuchet MS"/>
          <w:bCs/>
        </w:rPr>
        <w:t>( )</w:t>
      </w:r>
      <w:proofErr w:type="gramEnd"/>
      <w:r>
        <w:rPr>
          <w:rFonts w:ascii="Trebuchet MS" w:hAnsi="Trebuchet MS"/>
          <w:bCs/>
        </w:rPr>
        <w:t xml:space="preserve"> – prints out the data in each node of the list; may be printed iteratively or recursively</w:t>
      </w:r>
    </w:p>
    <w:p w14:paraId="29C53DA1" w14:textId="6F9D47AF" w:rsidR="009E06BF" w:rsidRDefault="00000000">
      <w:pPr>
        <w:numPr>
          <w:ilvl w:val="0"/>
          <w:numId w:val="4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Design and implement </w:t>
      </w:r>
      <w:proofErr w:type="spellStart"/>
      <w:r w:rsidR="00277CCE">
        <w:rPr>
          <w:rFonts w:ascii="Trebuchet MS" w:hAnsi="Trebuchet MS"/>
          <w:bCs/>
        </w:rPr>
        <w:t>createNode</w:t>
      </w:r>
      <w:proofErr w:type="spellEnd"/>
      <w:r w:rsidR="00277CCE">
        <w:rPr>
          <w:rFonts w:ascii="Trebuchet MS" w:hAnsi="Trebuchet MS"/>
          <w:bCs/>
        </w:rPr>
        <w:t xml:space="preserve"> ()/</w:t>
      </w:r>
      <w:proofErr w:type="spellStart"/>
      <w:r>
        <w:rPr>
          <w:rFonts w:ascii="Trebuchet MS" w:hAnsi="Trebuchet MS"/>
          <w:bCs/>
        </w:rPr>
        <w:t>makeNode</w:t>
      </w:r>
      <w:proofErr w:type="spellEnd"/>
      <w:r>
        <w:rPr>
          <w:rFonts w:ascii="Trebuchet MS" w:hAnsi="Trebuchet MS"/>
          <w:bCs/>
        </w:rPr>
        <w:t xml:space="preserve"> </w:t>
      </w:r>
      <w:proofErr w:type="gramStart"/>
      <w:r>
        <w:rPr>
          <w:rFonts w:ascii="Trebuchet MS" w:hAnsi="Trebuchet MS"/>
          <w:bCs/>
        </w:rPr>
        <w:t>( )</w:t>
      </w:r>
      <w:proofErr w:type="gramEnd"/>
      <w:r>
        <w:rPr>
          <w:rFonts w:ascii="Trebuchet MS" w:hAnsi="Trebuchet MS"/>
          <w:bCs/>
        </w:rPr>
        <w:t xml:space="preserve"> as a separate helper function for each of the above data structures</w:t>
      </w:r>
    </w:p>
    <w:p w14:paraId="0EDA0C54" w14:textId="523DD0B5" w:rsidR="009E06BF" w:rsidRDefault="00277CCE">
      <w:pPr>
        <w:numPr>
          <w:ilvl w:val="1"/>
          <w:numId w:val="4"/>
        </w:numPr>
        <w:rPr>
          <w:rFonts w:ascii="Trebuchet MS" w:hAnsi="Trebuchet MS"/>
          <w:bCs/>
        </w:rPr>
      </w:pPr>
      <w:proofErr w:type="spellStart"/>
      <w:r>
        <w:rPr>
          <w:rFonts w:ascii="Trebuchet MS" w:hAnsi="Trebuchet MS"/>
          <w:bCs/>
        </w:rPr>
        <w:t>createNode</w:t>
      </w:r>
      <w:proofErr w:type="spellEnd"/>
      <w:r>
        <w:rPr>
          <w:rFonts w:ascii="Trebuchet MS" w:hAnsi="Trebuchet MS"/>
          <w:bCs/>
        </w:rPr>
        <w:t xml:space="preserve"> ()/</w:t>
      </w:r>
      <w:proofErr w:type="spellStart"/>
      <w:r>
        <w:rPr>
          <w:rFonts w:ascii="Trebuchet MS" w:hAnsi="Trebuchet MS"/>
          <w:bCs/>
        </w:rPr>
        <w:t>makeNode</w:t>
      </w:r>
      <w:proofErr w:type="spellEnd"/>
      <w:r>
        <w:rPr>
          <w:rFonts w:ascii="Trebuchet MS" w:hAnsi="Trebuchet MS"/>
          <w:bCs/>
        </w:rPr>
        <w:t xml:space="preserve"> </w:t>
      </w:r>
      <w:proofErr w:type="gramStart"/>
      <w:r>
        <w:rPr>
          <w:rFonts w:ascii="Trebuchet MS" w:hAnsi="Trebuchet MS"/>
          <w:bCs/>
        </w:rPr>
        <w:t>( )</w:t>
      </w:r>
      <w:proofErr w:type="gramEnd"/>
      <w:r>
        <w:rPr>
          <w:rFonts w:ascii="Trebuchet MS" w:hAnsi="Trebuchet MS"/>
          <w:bCs/>
        </w:rPr>
        <w:t xml:space="preserve"> – allocates a node dynamically; initializes the node; returns a pointer to the dynamic node</w:t>
      </w:r>
    </w:p>
    <w:p w14:paraId="5ABEE6FE" w14:textId="4A6DC895" w:rsidR="0010757B" w:rsidRDefault="0010757B">
      <w:pPr>
        <w:numPr>
          <w:ilvl w:val="0"/>
          <w:numId w:val="4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Design and implement functions that expand on the basic list operations. Example functions include, but are not limited to:</w:t>
      </w:r>
    </w:p>
    <w:p w14:paraId="1CE4A406" w14:textId="0C8023E9" w:rsidR="0010757B" w:rsidRDefault="0010757B" w:rsidP="0010757B">
      <w:pPr>
        <w:numPr>
          <w:ilvl w:val="1"/>
          <w:numId w:val="4"/>
        </w:numPr>
        <w:rPr>
          <w:rFonts w:ascii="Trebuchet MS" w:hAnsi="Trebuchet MS"/>
          <w:bCs/>
        </w:rPr>
      </w:pPr>
      <w:proofErr w:type="spellStart"/>
      <w:r>
        <w:rPr>
          <w:rFonts w:ascii="Trebuchet MS" w:hAnsi="Trebuchet MS"/>
          <w:bCs/>
        </w:rPr>
        <w:t>mergeLists</w:t>
      </w:r>
      <w:proofErr w:type="spellEnd"/>
      <w:r>
        <w:rPr>
          <w:rFonts w:ascii="Trebuchet MS" w:hAnsi="Trebuchet MS"/>
          <w:bCs/>
        </w:rPr>
        <w:t xml:space="preserve"> </w:t>
      </w:r>
      <w:proofErr w:type="gramStart"/>
      <w:r>
        <w:rPr>
          <w:rFonts w:ascii="Trebuchet MS" w:hAnsi="Trebuchet MS"/>
          <w:bCs/>
        </w:rPr>
        <w:t>( )</w:t>
      </w:r>
      <w:proofErr w:type="gramEnd"/>
      <w:r>
        <w:rPr>
          <w:rFonts w:ascii="Trebuchet MS" w:hAnsi="Trebuchet MS"/>
          <w:bCs/>
        </w:rPr>
        <w:t xml:space="preserve"> – join two linked lists</w:t>
      </w:r>
    </w:p>
    <w:p w14:paraId="2AEE66A8" w14:textId="5D110667" w:rsidR="0010757B" w:rsidRDefault="0010757B" w:rsidP="0010757B">
      <w:pPr>
        <w:numPr>
          <w:ilvl w:val="1"/>
          <w:numId w:val="4"/>
        </w:numPr>
        <w:rPr>
          <w:rFonts w:ascii="Trebuchet MS" w:hAnsi="Trebuchet MS"/>
          <w:bCs/>
        </w:rPr>
      </w:pPr>
      <w:proofErr w:type="spellStart"/>
      <w:r>
        <w:rPr>
          <w:rFonts w:ascii="Trebuchet MS" w:hAnsi="Trebuchet MS"/>
          <w:bCs/>
        </w:rPr>
        <w:t>compareLists</w:t>
      </w:r>
      <w:proofErr w:type="spellEnd"/>
      <w:r>
        <w:rPr>
          <w:rFonts w:ascii="Trebuchet MS" w:hAnsi="Trebuchet MS"/>
          <w:bCs/>
        </w:rPr>
        <w:t xml:space="preserve"> </w:t>
      </w:r>
      <w:proofErr w:type="gramStart"/>
      <w:r>
        <w:rPr>
          <w:rFonts w:ascii="Trebuchet MS" w:hAnsi="Trebuchet MS"/>
          <w:bCs/>
        </w:rPr>
        <w:t>( )</w:t>
      </w:r>
      <w:proofErr w:type="gramEnd"/>
      <w:r>
        <w:rPr>
          <w:rFonts w:ascii="Trebuchet MS" w:hAnsi="Trebuchet MS"/>
          <w:bCs/>
        </w:rPr>
        <w:t xml:space="preserve"> – check to see if two lists have the same data</w:t>
      </w:r>
    </w:p>
    <w:p w14:paraId="1C1CEF05" w14:textId="642800EE" w:rsidR="0010757B" w:rsidRDefault="0010757B" w:rsidP="0010757B">
      <w:pPr>
        <w:numPr>
          <w:ilvl w:val="1"/>
          <w:numId w:val="4"/>
        </w:numPr>
        <w:rPr>
          <w:rFonts w:ascii="Trebuchet MS" w:hAnsi="Trebuchet MS"/>
          <w:bCs/>
        </w:rPr>
      </w:pPr>
      <w:proofErr w:type="spellStart"/>
      <w:r>
        <w:rPr>
          <w:rFonts w:ascii="Trebuchet MS" w:hAnsi="Trebuchet MS"/>
          <w:bCs/>
        </w:rPr>
        <w:t>reverseList</w:t>
      </w:r>
      <w:proofErr w:type="spellEnd"/>
      <w:r>
        <w:rPr>
          <w:rFonts w:ascii="Trebuchet MS" w:hAnsi="Trebuchet MS"/>
          <w:bCs/>
        </w:rPr>
        <w:t xml:space="preserve"> </w:t>
      </w:r>
      <w:proofErr w:type="gramStart"/>
      <w:r>
        <w:rPr>
          <w:rFonts w:ascii="Trebuchet MS" w:hAnsi="Trebuchet MS"/>
          <w:bCs/>
        </w:rPr>
        <w:t>( )</w:t>
      </w:r>
      <w:proofErr w:type="gramEnd"/>
      <w:r>
        <w:rPr>
          <w:rFonts w:ascii="Trebuchet MS" w:hAnsi="Trebuchet MS"/>
          <w:bCs/>
        </w:rPr>
        <w:t xml:space="preserve"> – reverse the links in a singly linked list </w:t>
      </w:r>
    </w:p>
    <w:p w14:paraId="6DB88798" w14:textId="6E096C63" w:rsidR="0010757B" w:rsidRDefault="0010757B" w:rsidP="0010757B">
      <w:pPr>
        <w:numPr>
          <w:ilvl w:val="1"/>
          <w:numId w:val="4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others…</w:t>
      </w:r>
    </w:p>
    <w:p w14:paraId="53B61D7E" w14:textId="4B6CCCC3" w:rsidR="009E06BF" w:rsidRDefault="00000000">
      <w:pPr>
        <w:numPr>
          <w:ilvl w:val="0"/>
          <w:numId w:val="4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Draw block/memory diagrams to illustrate how links are modified for any of the </w:t>
      </w:r>
      <w:r w:rsidR="00277CCE">
        <w:rPr>
          <w:rFonts w:ascii="Trebuchet MS" w:hAnsi="Trebuchet MS"/>
          <w:bCs/>
        </w:rPr>
        <w:t>operations</w:t>
      </w:r>
      <w:r>
        <w:rPr>
          <w:rFonts w:ascii="Trebuchet MS" w:hAnsi="Trebuchet MS"/>
          <w:bCs/>
        </w:rPr>
        <w:t xml:space="preserve"> described above</w:t>
      </w:r>
    </w:p>
    <w:p w14:paraId="0C964C09" w14:textId="77777777" w:rsidR="009E06BF" w:rsidRDefault="00000000">
      <w:pPr>
        <w:numPr>
          <w:ilvl w:val="0"/>
          <w:numId w:val="4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Design and implement a list and with arrays instead of dynamic “links”</w:t>
      </w:r>
    </w:p>
    <w:p w14:paraId="7CEF9FE6" w14:textId="77777777" w:rsidR="009E06BF" w:rsidRDefault="00000000">
      <w:pPr>
        <w:numPr>
          <w:ilvl w:val="0"/>
          <w:numId w:val="4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Define what is </w:t>
      </w:r>
      <w:proofErr w:type="gramStart"/>
      <w:r>
        <w:rPr>
          <w:rFonts w:ascii="Trebuchet MS" w:hAnsi="Trebuchet MS"/>
          <w:bCs/>
        </w:rPr>
        <w:t>a memory</w:t>
      </w:r>
      <w:proofErr w:type="gramEnd"/>
      <w:r>
        <w:rPr>
          <w:rFonts w:ascii="Trebuchet MS" w:hAnsi="Trebuchet MS"/>
          <w:bCs/>
        </w:rPr>
        <w:t xml:space="preserve"> leak</w:t>
      </w:r>
    </w:p>
    <w:p w14:paraId="0FD64853" w14:textId="77777777" w:rsidR="009E06BF" w:rsidRDefault="00000000">
      <w:pPr>
        <w:numPr>
          <w:ilvl w:val="1"/>
          <w:numId w:val="4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Think: lost pointer to dynamically allocated memory; can’t access the memory anymore, but memory is still allocated by system on the heap</w:t>
      </w:r>
    </w:p>
    <w:p w14:paraId="2AA13EBE" w14:textId="77777777" w:rsidR="009E06BF" w:rsidRDefault="00000000">
      <w:pPr>
        <w:numPr>
          <w:ilvl w:val="0"/>
          <w:numId w:val="4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Define what is a dangling pointer</w:t>
      </w:r>
    </w:p>
    <w:p w14:paraId="06F0C768" w14:textId="77777777" w:rsidR="009E06BF" w:rsidRDefault="00000000">
      <w:pPr>
        <w:numPr>
          <w:ilvl w:val="1"/>
          <w:numId w:val="4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Think: have a pointer to memory that is no longer accessible</w:t>
      </w:r>
    </w:p>
    <w:p w14:paraId="5E1EA617" w14:textId="77777777" w:rsidR="009E06BF" w:rsidRDefault="00000000">
      <w:pPr>
        <w:numPr>
          <w:ilvl w:val="0"/>
          <w:numId w:val="4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What is defensive programming?</w:t>
      </w:r>
    </w:p>
    <w:p w14:paraId="58D69ADE" w14:textId="77777777" w:rsidR="009E06BF" w:rsidRDefault="00000000">
      <w:pPr>
        <w:numPr>
          <w:ilvl w:val="1"/>
          <w:numId w:val="4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We check to see if lists are empty inside our corresponding removal functions</w:t>
      </w:r>
    </w:p>
    <w:p w14:paraId="3C0020AC" w14:textId="77777777" w:rsidR="009E06BF" w:rsidRDefault="00000000">
      <w:pPr>
        <w:numPr>
          <w:ilvl w:val="2"/>
          <w:numId w:val="4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Some implementations add preconditions to </w:t>
      </w:r>
      <w:proofErr w:type="spellStart"/>
      <w:r>
        <w:rPr>
          <w:rFonts w:ascii="Trebuchet MS" w:hAnsi="Trebuchet MS"/>
          <w:bCs/>
        </w:rPr>
        <w:t>deleteNode</w:t>
      </w:r>
      <w:proofErr w:type="spellEnd"/>
      <w:r>
        <w:rPr>
          <w:rFonts w:ascii="Trebuchet MS" w:hAnsi="Trebuchet MS"/>
          <w:bCs/>
        </w:rPr>
        <w:t xml:space="preserve"> </w:t>
      </w:r>
      <w:proofErr w:type="gramStart"/>
      <w:r>
        <w:rPr>
          <w:rFonts w:ascii="Trebuchet MS" w:hAnsi="Trebuchet MS"/>
          <w:bCs/>
        </w:rPr>
        <w:t>( )</w:t>
      </w:r>
      <w:proofErr w:type="gramEnd"/>
      <w:r>
        <w:rPr>
          <w:rFonts w:ascii="Trebuchet MS" w:hAnsi="Trebuchet MS"/>
          <w:bCs/>
        </w:rPr>
        <w:t xml:space="preserve"> not empty</w:t>
      </w:r>
    </w:p>
    <w:p w14:paraId="6BF24125" w14:textId="77777777" w:rsidR="009E06BF" w:rsidRDefault="009E06BF">
      <w:pPr>
        <w:rPr>
          <w:rFonts w:ascii="Trebuchet MS" w:hAnsi="Trebuchet MS"/>
        </w:rPr>
      </w:pPr>
    </w:p>
    <w:p w14:paraId="47BA2067" w14:textId="77777777" w:rsidR="009E06BF" w:rsidRDefault="00000000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>Other Topics</w:t>
      </w:r>
    </w:p>
    <w:p w14:paraId="4A79E1EA" w14:textId="77777777" w:rsidR="009E06BF" w:rsidRDefault="00000000">
      <w:pPr>
        <w:numPr>
          <w:ilvl w:val="0"/>
          <w:numId w:val="6"/>
        </w:numPr>
        <w:rPr>
          <w:rFonts w:ascii="Trebuchet MS" w:hAnsi="Trebuchet MS"/>
        </w:rPr>
      </w:pPr>
      <w:r>
        <w:rPr>
          <w:rFonts w:ascii="Trebuchet MS" w:hAnsi="Trebuchet MS"/>
        </w:rPr>
        <w:t xml:space="preserve">Compare and contrast char *str vs. </w:t>
      </w:r>
      <w:proofErr w:type="gramStart"/>
      <w:r>
        <w:rPr>
          <w:rFonts w:ascii="Trebuchet MS" w:hAnsi="Trebuchet MS"/>
        </w:rPr>
        <w:t>str[</w:t>
      </w:r>
      <w:proofErr w:type="gramEnd"/>
      <w:r>
        <w:rPr>
          <w:rFonts w:ascii="Trebuchet MS" w:hAnsi="Trebuchet MS"/>
        </w:rPr>
        <w:t>], and char *</w:t>
      </w:r>
      <w:proofErr w:type="gramStart"/>
      <w:r>
        <w:rPr>
          <w:rFonts w:ascii="Trebuchet MS" w:hAnsi="Trebuchet MS"/>
        </w:rPr>
        <w:t>str[</w:t>
      </w:r>
      <w:proofErr w:type="gramEnd"/>
      <w:r>
        <w:rPr>
          <w:rFonts w:ascii="Trebuchet MS" w:hAnsi="Trebuchet MS"/>
        </w:rPr>
        <w:t xml:space="preserve">] vs. char </w:t>
      </w:r>
      <w:proofErr w:type="gramStart"/>
      <w:r>
        <w:rPr>
          <w:rFonts w:ascii="Trebuchet MS" w:hAnsi="Trebuchet MS"/>
        </w:rPr>
        <w:t>str[][</w:t>
      </w:r>
      <w:proofErr w:type="gramEnd"/>
      <w:r>
        <w:rPr>
          <w:rFonts w:ascii="Trebuchet MS" w:hAnsi="Trebuchet MS"/>
        </w:rPr>
        <w:t>]</w:t>
      </w:r>
    </w:p>
    <w:p w14:paraId="40DCA753" w14:textId="77777777" w:rsidR="009E06BF" w:rsidRDefault="00000000">
      <w:pPr>
        <w:numPr>
          <w:ilvl w:val="1"/>
          <w:numId w:val="6"/>
        </w:numPr>
        <w:rPr>
          <w:rFonts w:ascii="Trebuchet MS" w:hAnsi="Trebuchet MS"/>
        </w:rPr>
      </w:pPr>
      <w:r>
        <w:rPr>
          <w:rFonts w:ascii="Trebuchet MS" w:hAnsi="Trebuchet MS"/>
        </w:rPr>
        <w:t>A char * needs to point to some allocated memory; this memory may be allocated dynamically or via another automatic local variable</w:t>
      </w:r>
    </w:p>
    <w:p w14:paraId="6C0BE268" w14:textId="77777777" w:rsidR="009E06BF" w:rsidRDefault="00000000">
      <w:pPr>
        <w:numPr>
          <w:ilvl w:val="1"/>
          <w:numId w:val="6"/>
        </w:numPr>
        <w:rPr>
          <w:rFonts w:ascii="Trebuchet MS" w:hAnsi="Trebuchet MS"/>
        </w:rPr>
      </w:pPr>
      <w:r>
        <w:rPr>
          <w:rFonts w:ascii="Trebuchet MS" w:hAnsi="Trebuchet MS"/>
        </w:rPr>
        <w:t xml:space="preserve">A </w:t>
      </w:r>
      <w:proofErr w:type="gramStart"/>
      <w:r>
        <w:rPr>
          <w:rFonts w:ascii="Trebuchet MS" w:hAnsi="Trebuchet MS"/>
        </w:rPr>
        <w:t>str[</w:t>
      </w:r>
      <w:proofErr w:type="gramEnd"/>
      <w:r>
        <w:rPr>
          <w:rFonts w:ascii="Trebuchet MS" w:hAnsi="Trebuchet MS"/>
        </w:rPr>
        <w:t>] has memory associated with it; str refers to the address of the 0</w:t>
      </w:r>
      <w:r>
        <w:rPr>
          <w:rFonts w:ascii="Trebuchet MS" w:hAnsi="Trebuchet MS"/>
          <w:vertAlign w:val="superscript"/>
        </w:rPr>
        <w:t>th</w:t>
      </w:r>
      <w:r>
        <w:rPr>
          <w:rFonts w:ascii="Trebuchet MS" w:hAnsi="Trebuchet MS"/>
        </w:rPr>
        <w:t xml:space="preserve"> element in the array</w:t>
      </w:r>
    </w:p>
    <w:p w14:paraId="1EF9A605" w14:textId="77777777" w:rsidR="009E06BF" w:rsidRDefault="00000000">
      <w:pPr>
        <w:numPr>
          <w:ilvl w:val="1"/>
          <w:numId w:val="6"/>
        </w:numPr>
        <w:rPr>
          <w:rFonts w:ascii="Trebuchet MS" w:hAnsi="Trebuchet MS"/>
        </w:rPr>
      </w:pPr>
      <w:r>
        <w:rPr>
          <w:rFonts w:ascii="Trebuchet MS" w:hAnsi="Trebuchet MS"/>
        </w:rPr>
        <w:t>A char *</w:t>
      </w:r>
      <w:proofErr w:type="gramStart"/>
      <w:r>
        <w:rPr>
          <w:rFonts w:ascii="Trebuchet MS" w:hAnsi="Trebuchet MS"/>
        </w:rPr>
        <w:t>str[</w:t>
      </w:r>
      <w:proofErr w:type="gramEnd"/>
      <w:r>
        <w:rPr>
          <w:rFonts w:ascii="Trebuchet MS" w:hAnsi="Trebuchet MS"/>
        </w:rPr>
        <w:t>] is an array of pointers; where each pointer could refer to dynamically allocated memory or automatic local variable memory</w:t>
      </w:r>
    </w:p>
    <w:p w14:paraId="6A62D991" w14:textId="77777777" w:rsidR="009E06BF" w:rsidRDefault="00000000">
      <w:pPr>
        <w:numPr>
          <w:ilvl w:val="1"/>
          <w:numId w:val="6"/>
        </w:numPr>
        <w:rPr>
          <w:rFonts w:ascii="Trebuchet MS" w:hAnsi="Trebuchet MS"/>
        </w:rPr>
      </w:pPr>
      <w:r>
        <w:rPr>
          <w:rFonts w:ascii="Trebuchet MS" w:hAnsi="Trebuchet MS"/>
        </w:rPr>
        <w:t xml:space="preserve">A </w:t>
      </w:r>
      <w:proofErr w:type="gramStart"/>
      <w:r>
        <w:rPr>
          <w:rFonts w:ascii="Trebuchet MS" w:hAnsi="Trebuchet MS"/>
        </w:rPr>
        <w:t>str[][</w:t>
      </w:r>
      <w:proofErr w:type="gramEnd"/>
      <w:r>
        <w:rPr>
          <w:rFonts w:ascii="Trebuchet MS" w:hAnsi="Trebuchet MS"/>
        </w:rPr>
        <w:t xml:space="preserve">] may be considered an array of strings or a 2-D array of characters; all required memory is allocated upfront; </w:t>
      </w:r>
      <w:proofErr w:type="gramStart"/>
      <w:r>
        <w:rPr>
          <w:rFonts w:ascii="Trebuchet MS" w:hAnsi="Trebuchet MS"/>
        </w:rPr>
        <w:t>str[</w:t>
      </w:r>
      <w:proofErr w:type="gramEnd"/>
      <w:r>
        <w:rPr>
          <w:rFonts w:ascii="Trebuchet MS" w:hAnsi="Trebuchet MS"/>
        </w:rPr>
        <w:t>] (one index specified) refers to the start of the corresponding row</w:t>
      </w:r>
    </w:p>
    <w:p w14:paraId="6D418204" w14:textId="77777777" w:rsidR="009E06BF" w:rsidRDefault="00000000">
      <w:pPr>
        <w:numPr>
          <w:ilvl w:val="0"/>
          <w:numId w:val="6"/>
        </w:numPr>
        <w:rPr>
          <w:rFonts w:ascii="Trebuchet MS" w:hAnsi="Trebuchet MS"/>
        </w:rPr>
      </w:pPr>
      <w:r>
        <w:rPr>
          <w:rFonts w:ascii="Trebuchet MS" w:hAnsi="Trebuchet MS"/>
        </w:rPr>
        <w:t>Compare and contrast strings vs. character arrays</w:t>
      </w:r>
    </w:p>
    <w:p w14:paraId="0525B457" w14:textId="0EE3D2B1" w:rsidR="009E06BF" w:rsidRDefault="00000000">
      <w:pPr>
        <w:numPr>
          <w:ilvl w:val="0"/>
          <w:numId w:val="6"/>
        </w:numPr>
        <w:rPr>
          <w:rFonts w:ascii="Trebuchet MS" w:hAnsi="Trebuchet MS"/>
        </w:rPr>
      </w:pPr>
      <w:r>
        <w:rPr>
          <w:rFonts w:ascii="Trebuchet MS" w:hAnsi="Trebuchet MS"/>
        </w:rPr>
        <w:t xml:space="preserve">What is the </w:t>
      </w:r>
      <w:r w:rsidR="0010757B">
        <w:rPr>
          <w:rFonts w:ascii="Trebuchet MS" w:hAnsi="Trebuchet MS"/>
        </w:rPr>
        <w:t>three-file</w:t>
      </w:r>
      <w:r>
        <w:rPr>
          <w:rFonts w:ascii="Trebuchet MS" w:hAnsi="Trebuchet MS"/>
        </w:rPr>
        <w:t xml:space="preserve"> format?</w:t>
      </w:r>
    </w:p>
    <w:p w14:paraId="7A4D3DCF" w14:textId="5DF5C0A7" w:rsidR="00275C70" w:rsidRDefault="00275C70">
      <w:pPr>
        <w:numPr>
          <w:ilvl w:val="0"/>
          <w:numId w:val="6"/>
        </w:numPr>
        <w:rPr>
          <w:rFonts w:ascii="Trebuchet MS" w:hAnsi="Trebuchet MS"/>
        </w:rPr>
      </w:pPr>
      <w:r>
        <w:rPr>
          <w:rFonts w:ascii="Trebuchet MS" w:hAnsi="Trebuchet MS"/>
        </w:rPr>
        <w:t>What is the function call stack?</w:t>
      </w:r>
    </w:p>
    <w:p w14:paraId="12841BD7" w14:textId="77777777" w:rsidR="009E06BF" w:rsidRDefault="00000000">
      <w:pPr>
        <w:numPr>
          <w:ilvl w:val="0"/>
          <w:numId w:val="6"/>
        </w:numPr>
        <w:rPr>
          <w:rFonts w:ascii="Trebuchet MS" w:hAnsi="Trebuchet MS"/>
        </w:rPr>
      </w:pPr>
      <w:r>
        <w:rPr>
          <w:rFonts w:ascii="Trebuchet MS" w:hAnsi="Trebuchet MS"/>
        </w:rPr>
        <w:t xml:space="preserve">What is a model? How do they </w:t>
      </w:r>
      <w:proofErr w:type="gramStart"/>
      <w:r>
        <w:rPr>
          <w:rFonts w:ascii="Trebuchet MS" w:hAnsi="Trebuchet MS"/>
        </w:rPr>
        <w:t>apply to</w:t>
      </w:r>
      <w:proofErr w:type="gramEnd"/>
      <w:r>
        <w:rPr>
          <w:rFonts w:ascii="Trebuchet MS" w:hAnsi="Trebuchet MS"/>
        </w:rPr>
        <w:t xml:space="preserve"> software development?</w:t>
      </w:r>
    </w:p>
    <w:p w14:paraId="712CBD5A" w14:textId="77777777" w:rsidR="009E06BF" w:rsidRDefault="009E06BF">
      <w:pPr>
        <w:rPr>
          <w:rFonts w:ascii="Trebuchet MS" w:hAnsi="Trebuchet MS"/>
        </w:rPr>
      </w:pPr>
    </w:p>
    <w:p w14:paraId="5C691304" w14:textId="77777777" w:rsidR="009E06BF" w:rsidRDefault="00000000">
      <w:pPr>
        <w:rPr>
          <w:rFonts w:ascii="Trebuchet MS" w:hAnsi="Trebuchet MS"/>
        </w:rPr>
      </w:pPr>
      <w:r>
        <w:rPr>
          <w:rFonts w:ascii="Trebuchet MS" w:hAnsi="Trebuchet MS"/>
          <w:b/>
          <w:bCs/>
        </w:rPr>
        <w:t>Recommended Strategy for Preparing for the Exam</w:t>
      </w:r>
    </w:p>
    <w:p w14:paraId="460B5AE4" w14:textId="77777777" w:rsidR="009E06BF" w:rsidRDefault="00000000">
      <w:pPr>
        <w:rPr>
          <w:rFonts w:ascii="Trebuchet MS" w:hAnsi="Trebuchet MS"/>
        </w:rPr>
      </w:pPr>
      <w:r>
        <w:rPr>
          <w:rFonts w:ascii="Trebuchet MS" w:hAnsi="Trebuchet MS"/>
        </w:rPr>
        <w:t> </w:t>
      </w:r>
    </w:p>
    <w:tbl>
      <w:tblPr>
        <w:tblpPr w:leftFromText="180" w:rightFromText="180" w:vertAnchor="text" w:horzAnchor="page" w:tblpX="961" w:tblpY="718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9090"/>
      </w:tblGrid>
      <w:tr w:rsidR="00E70479" w14:paraId="1B7EB439" w14:textId="77777777" w:rsidTr="00E70479">
        <w:trPr>
          <w:tblCellSpacing w:w="0" w:type="dxa"/>
        </w:trPr>
        <w:tc>
          <w:tcPr>
            <w:tcW w:w="270" w:type="dxa"/>
            <w:hideMark/>
          </w:tcPr>
          <w:p w14:paraId="155969BA" w14:textId="77777777" w:rsidR="00E70479" w:rsidRPr="00E70479" w:rsidRDefault="00E70479" w:rsidP="00E70479">
            <w:pPr>
              <w:pStyle w:val="ListParagraph"/>
              <w:numPr>
                <w:ilvl w:val="0"/>
                <w:numId w:val="8"/>
              </w:numPr>
              <w:spacing w:line="252" w:lineRule="auto"/>
              <w:rPr>
                <w:rFonts w:ascii="Trebuchet MS" w:hAnsi="Trebuchet MS" w:cs="Times New Roman"/>
              </w:rPr>
            </w:pPr>
          </w:p>
        </w:tc>
        <w:tc>
          <w:tcPr>
            <w:tcW w:w="9090" w:type="dxa"/>
            <w:hideMark/>
          </w:tcPr>
          <w:p w14:paraId="2239B919" w14:textId="77777777" w:rsidR="00E70479" w:rsidRPr="00E70479" w:rsidRDefault="00E70479" w:rsidP="00E70479">
            <w:pPr>
              <w:pStyle w:val="ListParagraph"/>
              <w:numPr>
                <w:ilvl w:val="0"/>
                <w:numId w:val="8"/>
              </w:numPr>
              <w:spacing w:line="252" w:lineRule="auto"/>
              <w:rPr>
                <w:rFonts w:ascii="Trebuchet MS" w:hAnsi="Trebuchet MS"/>
              </w:rPr>
            </w:pPr>
            <w:r w:rsidRPr="00E70479">
              <w:rPr>
                <w:rFonts w:ascii="Trebuchet MS" w:hAnsi="Trebuchet MS"/>
                <w:b/>
                <w:bCs/>
              </w:rPr>
              <w:t>Review quizzes and lab exercises</w:t>
            </w:r>
            <w:r w:rsidRPr="00E70479">
              <w:rPr>
                <w:rFonts w:ascii="Trebuchet MS" w:hAnsi="Trebuchet MS"/>
              </w:rPr>
              <w:t xml:space="preserve">: These may well be your best resource. An excellent learning activity would be to retake the quizzes and review the lab exercises. </w:t>
            </w:r>
          </w:p>
        </w:tc>
      </w:tr>
      <w:tr w:rsidR="00E70479" w14:paraId="4ECC2BA9" w14:textId="77777777" w:rsidTr="00E70479">
        <w:trPr>
          <w:tblCellSpacing w:w="0" w:type="dxa"/>
        </w:trPr>
        <w:tc>
          <w:tcPr>
            <w:tcW w:w="270" w:type="dxa"/>
            <w:hideMark/>
          </w:tcPr>
          <w:p w14:paraId="66D4B4C3" w14:textId="77777777" w:rsidR="00E70479" w:rsidRPr="00E70479" w:rsidRDefault="00E70479" w:rsidP="00E70479">
            <w:pPr>
              <w:pStyle w:val="ListParagraph"/>
              <w:numPr>
                <w:ilvl w:val="0"/>
                <w:numId w:val="8"/>
              </w:numPr>
              <w:spacing w:line="252" w:lineRule="auto"/>
              <w:rPr>
                <w:rFonts w:ascii="Trebuchet MS" w:hAnsi="Trebuchet MS" w:cs="Times New Roman"/>
              </w:rPr>
            </w:pPr>
          </w:p>
        </w:tc>
        <w:tc>
          <w:tcPr>
            <w:tcW w:w="9090" w:type="dxa"/>
            <w:hideMark/>
          </w:tcPr>
          <w:p w14:paraId="092796AD" w14:textId="77777777" w:rsidR="00E70479" w:rsidRPr="00E70479" w:rsidRDefault="00E70479" w:rsidP="00E70479">
            <w:pPr>
              <w:pStyle w:val="ListParagraph"/>
              <w:numPr>
                <w:ilvl w:val="0"/>
                <w:numId w:val="8"/>
              </w:numPr>
              <w:spacing w:line="252" w:lineRule="auto"/>
              <w:rPr>
                <w:rFonts w:ascii="Trebuchet MS" w:hAnsi="Trebuchet MS"/>
              </w:rPr>
            </w:pPr>
            <w:r w:rsidRPr="00E70479">
              <w:rPr>
                <w:rFonts w:ascii="Trebuchet MS" w:hAnsi="Trebuchet MS"/>
                <w:b/>
                <w:bCs/>
              </w:rPr>
              <w:t>Lecture slides and example code</w:t>
            </w:r>
            <w:r w:rsidRPr="00E70479">
              <w:rPr>
                <w:rFonts w:ascii="Trebuchet MS" w:hAnsi="Trebuchet MS"/>
              </w:rPr>
              <w:t>: Study the lecture slides and example code.</w:t>
            </w:r>
          </w:p>
        </w:tc>
      </w:tr>
    </w:tbl>
    <w:p w14:paraId="3CAABFE2" w14:textId="77777777" w:rsidR="009E06BF" w:rsidRDefault="00000000">
      <w:pPr>
        <w:rPr>
          <w:rFonts w:ascii="Trebuchet MS" w:hAnsi="Trebuchet MS"/>
        </w:rPr>
      </w:pPr>
      <w:r>
        <w:rPr>
          <w:rFonts w:ascii="Trebuchet MS" w:hAnsi="Trebuchet MS"/>
        </w:rPr>
        <w:t>I recommend that you use the following activities and materials to prepare for the exam:</w:t>
      </w:r>
    </w:p>
    <w:p w14:paraId="7D901FE2" w14:textId="77777777" w:rsidR="009E06BF" w:rsidRDefault="00000000">
      <w:pPr>
        <w:rPr>
          <w:rFonts w:ascii="Trebuchet MS" w:hAnsi="Trebuchet MS"/>
        </w:rPr>
      </w:pPr>
      <w:r>
        <w:rPr>
          <w:rFonts w:ascii="Trebuchet MS" w:hAnsi="Trebuchet MS"/>
        </w:rPr>
        <w:t> </w:t>
      </w:r>
    </w:p>
    <w:p w14:paraId="0A9D571B" w14:textId="77777777" w:rsidR="009E06BF" w:rsidRDefault="009E06BF">
      <w:pPr>
        <w:rPr>
          <w:rFonts w:ascii="Trebuchet MS" w:hAnsi="Trebuchet MS" w:cs="Times New Roman"/>
          <w:color w:val="auto"/>
        </w:rPr>
      </w:pPr>
    </w:p>
    <w:p w14:paraId="51234CA6" w14:textId="77777777" w:rsidR="001F6CA2" w:rsidRDefault="001F6CA2"/>
    <w:sectPr w:rsidR="001F6CA2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65pt;height:15.7pt" o:bullet="t">
        <v:imagedata r:id="rId1" o:title="image001"/>
      </v:shape>
    </w:pict>
  </w:numPicBullet>
  <w:abstractNum w:abstractNumId="0" w15:restartNumberingAfterBreak="0">
    <w:nsid w:val="2BB44F92"/>
    <w:multiLevelType w:val="hybridMultilevel"/>
    <w:tmpl w:val="73563AA2"/>
    <w:lvl w:ilvl="0" w:tplc="869480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EF15A6"/>
    <w:multiLevelType w:val="hybridMultilevel"/>
    <w:tmpl w:val="F22E77A2"/>
    <w:lvl w:ilvl="0" w:tplc="8694805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E76E6"/>
    <w:multiLevelType w:val="hybridMultilevel"/>
    <w:tmpl w:val="3104D918"/>
    <w:lvl w:ilvl="0" w:tplc="8694805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7F72DB"/>
    <w:multiLevelType w:val="hybridMultilevel"/>
    <w:tmpl w:val="2B4C7826"/>
    <w:lvl w:ilvl="0" w:tplc="2CD686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9A4B30"/>
    <w:multiLevelType w:val="hybridMultilevel"/>
    <w:tmpl w:val="564CFE14"/>
    <w:lvl w:ilvl="0" w:tplc="869480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459013">
    <w:abstractNumId w:val="4"/>
  </w:num>
  <w:num w:numId="2" w16cid:durableId="144299264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375400">
    <w:abstractNumId w:val="3"/>
  </w:num>
  <w:num w:numId="4" w16cid:durableId="314145830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24487273">
    <w:abstractNumId w:val="0"/>
  </w:num>
  <w:num w:numId="6" w16cid:durableId="184393426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0542698">
    <w:abstractNumId w:val="1"/>
  </w:num>
  <w:num w:numId="8" w16cid:durableId="985865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324"/>
    <w:rsid w:val="0010757B"/>
    <w:rsid w:val="00111D0A"/>
    <w:rsid w:val="001F6CA2"/>
    <w:rsid w:val="00275C70"/>
    <w:rsid w:val="00277CCE"/>
    <w:rsid w:val="004C1B2E"/>
    <w:rsid w:val="00524868"/>
    <w:rsid w:val="00850324"/>
    <w:rsid w:val="009E06BF"/>
    <w:rsid w:val="00A31E0A"/>
    <w:rsid w:val="00BB5C0A"/>
    <w:rsid w:val="00C5169C"/>
    <w:rsid w:val="00D1483D"/>
    <w:rsid w:val="00DA2581"/>
    <w:rsid w:val="00E7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8AC370"/>
  <w15:chartTrackingRefBased/>
  <w15:docId w15:val="{07B321D5-E052-418A-9D7E-DE772F5A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Times New Roman" w:hAnsi="Arial" w:cs="Arial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</w:rPr>
  </w:style>
  <w:style w:type="paragraph" w:styleId="ListParagraph">
    <w:name w:val="List Paragraph"/>
    <w:basedOn w:val="Normal"/>
    <w:uiPriority w:val="34"/>
    <w:qFormat/>
    <w:rsid w:val="00E704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895</Words>
  <Characters>5106</Characters>
  <Application>Microsoft Office Word</Application>
  <DocSecurity>0</DocSecurity>
  <Lines>42</Lines>
  <Paragraphs>11</Paragraphs>
  <ScaleCrop>false</ScaleCrop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CptS 122 Exam 1 Review Guide</dc:title>
  <dc:subject/>
  <dc:creator>Andy O'Fallon</dc:creator>
  <cp:keywords/>
  <dc:description/>
  <cp:lastModifiedBy>O'Fallon, Andrew Steven</cp:lastModifiedBy>
  <cp:revision>6</cp:revision>
  <dcterms:created xsi:type="dcterms:W3CDTF">2024-09-09T16:36:00Z</dcterms:created>
  <dcterms:modified xsi:type="dcterms:W3CDTF">2026-09-10T21:35:00Z</dcterms:modified>
</cp:coreProperties>
</file>